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7C9" w:rsidRPr="00DA47C9" w:rsidRDefault="00DA47C9" w:rsidP="00DA47C9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b/>
          <w:color w:val="1E1D1E"/>
          <w:sz w:val="23"/>
          <w:szCs w:val="23"/>
        </w:rPr>
      </w:pPr>
      <w:r w:rsidRPr="00DA47C9">
        <w:rPr>
          <w:rFonts w:ascii="Arial" w:hAnsi="Arial" w:cs="Arial"/>
          <w:b/>
          <w:color w:val="1E1D1E"/>
          <w:sz w:val="23"/>
          <w:szCs w:val="23"/>
        </w:rPr>
        <w:t>РОССИЙСКАЯ ФЕДЕРАЦИЯ</w:t>
      </w:r>
    </w:p>
    <w:p w:rsidR="00DA47C9" w:rsidRPr="00DA47C9" w:rsidRDefault="00DA47C9" w:rsidP="00DA47C9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b/>
          <w:color w:val="1E1D1E"/>
          <w:sz w:val="23"/>
          <w:szCs w:val="23"/>
        </w:rPr>
      </w:pPr>
      <w:r w:rsidRPr="00DA47C9">
        <w:rPr>
          <w:rFonts w:ascii="Arial" w:hAnsi="Arial" w:cs="Arial"/>
          <w:b/>
          <w:color w:val="1E1D1E"/>
          <w:sz w:val="23"/>
          <w:szCs w:val="23"/>
        </w:rPr>
        <w:t>БРЯНСКАЯ ОБЛАСТЬ    ВЫГОНИЧСКИЙ РАЙОН</w:t>
      </w:r>
    </w:p>
    <w:p w:rsidR="00DA47C9" w:rsidRPr="00DA47C9" w:rsidRDefault="00DA47C9" w:rsidP="00DA47C9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b/>
          <w:color w:val="1E1D1E"/>
          <w:sz w:val="23"/>
          <w:szCs w:val="23"/>
        </w:rPr>
      </w:pPr>
      <w:r w:rsidRPr="00DA47C9">
        <w:rPr>
          <w:rFonts w:ascii="Arial" w:hAnsi="Arial" w:cs="Arial"/>
          <w:b/>
          <w:color w:val="1E1D1E"/>
          <w:sz w:val="23"/>
          <w:szCs w:val="23"/>
        </w:rPr>
        <w:t>ОРМЕНСКАЯ СЕЛЬСКАЯ АДМИНИСТРАЦИЯ</w:t>
      </w:r>
    </w:p>
    <w:p w:rsidR="00DA47C9" w:rsidRPr="00DA47C9" w:rsidRDefault="00DA47C9" w:rsidP="00DA47C9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b/>
          <w:color w:val="1E1D1E"/>
          <w:sz w:val="23"/>
          <w:szCs w:val="23"/>
        </w:rPr>
      </w:pPr>
      <w:r w:rsidRPr="00DA47C9">
        <w:rPr>
          <w:rFonts w:ascii="Arial" w:hAnsi="Arial" w:cs="Arial"/>
          <w:b/>
          <w:color w:val="1E1D1E"/>
          <w:sz w:val="23"/>
          <w:szCs w:val="23"/>
        </w:rPr>
        <w:t>ПОСТАНОВЛЕНИЕ</w:t>
      </w:r>
    </w:p>
    <w:p w:rsidR="00DA47C9" w:rsidRPr="00DA47C9" w:rsidRDefault="00DA47C9" w:rsidP="00DA47C9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b/>
          <w:color w:val="1E1D1E"/>
          <w:sz w:val="23"/>
          <w:szCs w:val="23"/>
        </w:rPr>
      </w:pPr>
      <w:r w:rsidRPr="00DA47C9">
        <w:rPr>
          <w:rFonts w:ascii="Arial" w:hAnsi="Arial" w:cs="Arial"/>
          <w:b/>
          <w:color w:val="1E1D1E"/>
          <w:sz w:val="23"/>
          <w:szCs w:val="23"/>
        </w:rPr>
        <w:t>от 29.12.2022 года   №  69</w:t>
      </w:r>
    </w:p>
    <w:p w:rsidR="00DA47C9" w:rsidRPr="00DA47C9" w:rsidRDefault="00DA47C9" w:rsidP="00DA47C9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b/>
          <w:color w:val="1E1D1E"/>
          <w:sz w:val="23"/>
          <w:szCs w:val="23"/>
        </w:rPr>
      </w:pPr>
      <w:r w:rsidRPr="00DA47C9">
        <w:rPr>
          <w:rFonts w:ascii="Arial" w:hAnsi="Arial" w:cs="Arial"/>
          <w:b/>
          <w:color w:val="1E1D1E"/>
          <w:sz w:val="23"/>
          <w:szCs w:val="23"/>
        </w:rPr>
        <w:t xml:space="preserve">д. </w:t>
      </w:r>
      <w:proofErr w:type="spellStart"/>
      <w:r w:rsidRPr="00DA47C9">
        <w:rPr>
          <w:rFonts w:ascii="Arial" w:hAnsi="Arial" w:cs="Arial"/>
          <w:b/>
          <w:color w:val="1E1D1E"/>
          <w:sz w:val="23"/>
          <w:szCs w:val="23"/>
        </w:rPr>
        <w:t>Орменка</w:t>
      </w:r>
      <w:proofErr w:type="spellEnd"/>
    </w:p>
    <w:p w:rsidR="00DA47C9" w:rsidRPr="00DA47C9" w:rsidRDefault="00DA47C9" w:rsidP="00DA47C9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b/>
          <w:color w:val="1E1D1E"/>
          <w:sz w:val="23"/>
          <w:szCs w:val="23"/>
        </w:rPr>
      </w:pPr>
      <w:r w:rsidRPr="00DA47C9">
        <w:rPr>
          <w:rFonts w:ascii="Arial" w:hAnsi="Arial" w:cs="Arial"/>
          <w:b/>
          <w:color w:val="1E1D1E"/>
          <w:sz w:val="23"/>
          <w:szCs w:val="23"/>
        </w:rPr>
        <w:t>О присвоении  адреса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Arial" w:hAnsi="Arial" w:cs="Arial"/>
          <w:color w:val="1E1D1E"/>
          <w:sz w:val="23"/>
          <w:szCs w:val="23"/>
        </w:rPr>
      </w:pPr>
      <w:r w:rsidRPr="00DA47C9">
        <w:rPr>
          <w:rFonts w:ascii="Arial" w:hAnsi="Arial" w:cs="Arial"/>
          <w:b/>
          <w:color w:val="1E1D1E"/>
          <w:sz w:val="23"/>
          <w:szCs w:val="23"/>
        </w:rPr>
        <w:t>земельному участку.</w:t>
      </w:r>
      <w:r>
        <w:rPr>
          <w:rFonts w:ascii="Arial" w:hAnsi="Arial" w:cs="Arial"/>
          <w:color w:val="1E1D1E"/>
          <w:sz w:val="23"/>
          <w:szCs w:val="23"/>
        </w:rPr>
        <w:t> 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     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Во исполнение п.1.3 мероприятий по ведению  государственного адресного реестра и эксплуатационной адресной системы, утвержденных приказом ФНС России  от 06.08.2015 г. № АС-7-1/377@ , руководствуясь постановлением Правительства РФ от 19.11.2014г. №1221 « Об утверждении Правил присвоения, изменения и аннулирования адресов», постановлением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Орменской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сельской администрации от 27.02.2015 г. № 14 «Об утверждении Правил присвоения, изменения и аннулирования адресов на территории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Орменского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сельского поселения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»,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уточнении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адресной системы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Орменского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сельского поселения 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proofErr w:type="gramStart"/>
      <w:r>
        <w:rPr>
          <w:rFonts w:ascii="Arial" w:hAnsi="Arial" w:cs="Arial"/>
          <w:color w:val="1E1D1E"/>
          <w:sz w:val="23"/>
          <w:szCs w:val="23"/>
        </w:rPr>
        <w:t>П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О С Т А Н О В Л Я Ю: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Присвоить  адрес    земельному  участк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у-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 земли населенных пунктов, вид разрешенного использования –  личное подсобное хозяйство 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   - Российская Федерация, Брянская область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Выгоничский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муниципальный  район ,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Орменское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сельское поселение, п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.Л</w:t>
      </w:r>
      <w:proofErr w:type="gramEnd"/>
      <w:r>
        <w:rPr>
          <w:rFonts w:ascii="Arial" w:hAnsi="Arial" w:cs="Arial"/>
          <w:color w:val="1E1D1E"/>
          <w:sz w:val="23"/>
          <w:szCs w:val="23"/>
        </w:rPr>
        <w:t xml:space="preserve">енинский, ул. Озерная, 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з</w:t>
      </w:r>
      <w:proofErr w:type="spellEnd"/>
      <w:r>
        <w:rPr>
          <w:rFonts w:ascii="Arial" w:hAnsi="Arial" w:cs="Arial"/>
          <w:color w:val="1E1D1E"/>
          <w:sz w:val="23"/>
          <w:szCs w:val="23"/>
        </w:rPr>
        <w:t>/у 1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площадь земельного участка  3000 м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2</w:t>
      </w:r>
      <w:proofErr w:type="gramEnd"/>
      <w:r>
        <w:rPr>
          <w:rFonts w:ascii="Arial" w:hAnsi="Arial" w:cs="Arial"/>
          <w:color w:val="1E1D1E"/>
          <w:sz w:val="23"/>
          <w:szCs w:val="23"/>
        </w:rPr>
        <w:t> 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кадастровый квартал</w:t>
      </w:r>
      <w:proofErr w:type="gramStart"/>
      <w:r>
        <w:rPr>
          <w:rFonts w:ascii="Arial" w:hAnsi="Arial" w:cs="Arial"/>
          <w:color w:val="1E1D1E"/>
          <w:sz w:val="23"/>
          <w:szCs w:val="23"/>
        </w:rPr>
        <w:t xml:space="preserve"> :</w:t>
      </w:r>
      <w:proofErr w:type="gramEnd"/>
      <w:r>
        <w:rPr>
          <w:rFonts w:ascii="Arial" w:hAnsi="Arial" w:cs="Arial"/>
          <w:color w:val="1E1D1E"/>
          <w:sz w:val="23"/>
          <w:szCs w:val="23"/>
        </w:rPr>
        <w:t>   32:03:0050901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 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 xml:space="preserve">Глава </w:t>
      </w:r>
      <w:proofErr w:type="spellStart"/>
      <w:r>
        <w:rPr>
          <w:rFonts w:ascii="Arial" w:hAnsi="Arial" w:cs="Arial"/>
          <w:color w:val="1E1D1E"/>
          <w:sz w:val="23"/>
          <w:szCs w:val="23"/>
        </w:rPr>
        <w:t>Орменской</w:t>
      </w:r>
      <w:proofErr w:type="spellEnd"/>
      <w:r>
        <w:rPr>
          <w:rFonts w:ascii="Arial" w:hAnsi="Arial" w:cs="Arial"/>
          <w:color w:val="1E1D1E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1E1D1E"/>
          <w:sz w:val="23"/>
          <w:szCs w:val="23"/>
        </w:rPr>
        <w:t>сельской</w:t>
      </w:r>
      <w:proofErr w:type="gramEnd"/>
      <w:r>
        <w:rPr>
          <w:rFonts w:ascii="Arial" w:hAnsi="Arial" w:cs="Arial"/>
          <w:color w:val="1E1D1E"/>
          <w:sz w:val="23"/>
          <w:szCs w:val="23"/>
        </w:rPr>
        <w:t> </w:t>
      </w:r>
    </w:p>
    <w:p w:rsidR="00DA47C9" w:rsidRDefault="00DA47C9" w:rsidP="00DA47C9">
      <w:pPr>
        <w:pStyle w:val="a3"/>
        <w:shd w:val="clear" w:color="auto" w:fill="FFFFFF"/>
        <w:spacing w:before="0" w:beforeAutospacing="0" w:after="180" w:afterAutospacing="0"/>
        <w:rPr>
          <w:rFonts w:ascii="Arial" w:hAnsi="Arial" w:cs="Arial"/>
          <w:color w:val="1E1D1E"/>
          <w:sz w:val="23"/>
          <w:szCs w:val="23"/>
        </w:rPr>
      </w:pPr>
      <w:r>
        <w:rPr>
          <w:rFonts w:ascii="Arial" w:hAnsi="Arial" w:cs="Arial"/>
          <w:color w:val="1E1D1E"/>
          <w:sz w:val="23"/>
          <w:szCs w:val="23"/>
        </w:rPr>
        <w:t>администрации                                               Н.Н.Артюхова                                  </w:t>
      </w:r>
    </w:p>
    <w:p w:rsidR="00957352" w:rsidRDefault="00957352"/>
    <w:sectPr w:rsidR="00957352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7C9"/>
    <w:rsid w:val="008B1A76"/>
    <w:rsid w:val="00957352"/>
    <w:rsid w:val="00DA4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7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2025-01-15T11:09:00Z</dcterms:created>
  <dcterms:modified xsi:type="dcterms:W3CDTF">2025-01-15T11:10:00Z</dcterms:modified>
</cp:coreProperties>
</file>